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695" w:rsidRDefault="004C4129" w:rsidP="005B0F3C">
      <w:pPr>
        <w:spacing w:after="0" w:line="240" w:lineRule="auto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 xml:space="preserve">Matriculación </w:t>
      </w:r>
      <w:proofErr w:type="spellStart"/>
      <w:r>
        <w:rPr>
          <w:rFonts w:ascii="Verdana" w:hAnsi="Verdana" w:cs="Arial"/>
          <w:b/>
          <w:sz w:val="32"/>
          <w:szCs w:val="32"/>
        </w:rPr>
        <w:t>on</w:t>
      </w:r>
      <w:proofErr w:type="spellEnd"/>
      <w:r>
        <w:rPr>
          <w:rFonts w:ascii="Verdana" w:hAnsi="Verdana" w:cs="Arial"/>
          <w:b/>
          <w:sz w:val="32"/>
          <w:szCs w:val="32"/>
        </w:rPr>
        <w:t xml:space="preserve"> line en </w:t>
      </w:r>
    </w:p>
    <w:p w:rsidR="00D63EC8" w:rsidRPr="00B62695" w:rsidRDefault="00B62695" w:rsidP="005B0F3C">
      <w:pPr>
        <w:spacing w:after="0" w:line="240" w:lineRule="auto"/>
        <w:jc w:val="center"/>
        <w:rPr>
          <w:rFonts w:ascii="Verdana" w:hAnsi="Verdana" w:cs="Arial"/>
          <w:b/>
          <w:sz w:val="32"/>
          <w:szCs w:val="32"/>
        </w:rPr>
      </w:pPr>
      <w:r w:rsidRPr="00B62695">
        <w:rPr>
          <w:rFonts w:ascii="Verdana" w:hAnsi="Verdana" w:cs="Arial"/>
          <w:b/>
          <w:i/>
          <w:sz w:val="32"/>
          <w:szCs w:val="32"/>
        </w:rPr>
        <w:t>CARDENAL HERRERA ORIA</w:t>
      </w:r>
    </w:p>
    <w:p w:rsidR="005B0F3C" w:rsidRDefault="005B0F3C" w:rsidP="005B0F3C">
      <w:pPr>
        <w:spacing w:after="0" w:line="240" w:lineRule="auto"/>
        <w:jc w:val="center"/>
        <w:rPr>
          <w:rFonts w:ascii="Verdana" w:hAnsi="Verdana" w:cs="Arial"/>
        </w:rPr>
      </w:pPr>
    </w:p>
    <w:p w:rsidR="00B75D21" w:rsidRDefault="004C4129" w:rsidP="004A548D">
      <w:pPr>
        <w:tabs>
          <w:tab w:val="left" w:pos="1365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Fundación Victoria pone en marcha un novedoso sistema de matriculación </w:t>
      </w:r>
      <w:proofErr w:type="spellStart"/>
      <w:r>
        <w:rPr>
          <w:rFonts w:ascii="Verdana" w:hAnsi="Verdana" w:cs="Arial"/>
        </w:rPr>
        <w:t>on</w:t>
      </w:r>
      <w:proofErr w:type="spellEnd"/>
      <w:r>
        <w:rPr>
          <w:rFonts w:ascii="Verdana" w:hAnsi="Verdana" w:cs="Arial"/>
        </w:rPr>
        <w:t xml:space="preserve"> line en </w:t>
      </w:r>
      <w:r w:rsidR="00B62695" w:rsidRPr="00B62695">
        <w:rPr>
          <w:rFonts w:ascii="Verdana" w:hAnsi="Verdana" w:cs="Arial"/>
          <w:i/>
        </w:rPr>
        <w:t>Cardenal Herrera Oria</w:t>
      </w:r>
      <w:r>
        <w:rPr>
          <w:rFonts w:ascii="Verdana" w:hAnsi="Verdana" w:cs="Arial"/>
        </w:rPr>
        <w:t xml:space="preserve">. De esta forma, las familias que vayan a matricular a sus hijos para el curso 2019/2020 en este centro educativo tienen la posibilidad de realizar </w:t>
      </w:r>
      <w:r w:rsidR="004D78D1">
        <w:rPr>
          <w:rFonts w:ascii="Verdana" w:hAnsi="Verdana" w:cs="Arial"/>
        </w:rPr>
        <w:t>dicho</w:t>
      </w:r>
      <w:r>
        <w:rPr>
          <w:rFonts w:ascii="Verdana" w:hAnsi="Verdana" w:cs="Arial"/>
        </w:rPr>
        <w:t xml:space="preserve"> procedimiento a través de internet, sin necesidad de desplazarse al colegio. </w:t>
      </w:r>
    </w:p>
    <w:p w:rsidR="00E66C5B" w:rsidRDefault="004C4129" w:rsidP="004A548D">
      <w:pPr>
        <w:tabs>
          <w:tab w:val="left" w:pos="1365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>A través de ordenador o teléfono móvil se podrá completar en unos minutos la document</w:t>
      </w:r>
      <w:bookmarkStart w:id="0" w:name="_GoBack"/>
      <w:bookmarkEnd w:id="0"/>
      <w:r>
        <w:rPr>
          <w:rFonts w:ascii="Verdana" w:hAnsi="Verdana" w:cs="Arial"/>
        </w:rPr>
        <w:t xml:space="preserve">ación requerida, dependiendo de la etapa escolar a la que accedan los estudiantes. </w:t>
      </w:r>
      <w:r w:rsidR="00E66C5B">
        <w:rPr>
          <w:rFonts w:ascii="Verdana" w:hAnsi="Verdana" w:cs="Arial"/>
        </w:rPr>
        <w:t xml:space="preserve">Esta novedad impulsada desde los colegios diocesanos está dirigida a mejorar la </w:t>
      </w:r>
      <w:proofErr w:type="spellStart"/>
      <w:r w:rsidR="00E66C5B">
        <w:rPr>
          <w:rFonts w:ascii="Verdana" w:hAnsi="Verdana" w:cs="Arial"/>
        </w:rPr>
        <w:t>accebilidad</w:t>
      </w:r>
      <w:proofErr w:type="spellEnd"/>
      <w:r w:rsidR="00E66C5B">
        <w:rPr>
          <w:rFonts w:ascii="Verdana" w:hAnsi="Verdana" w:cs="Arial"/>
        </w:rPr>
        <w:t xml:space="preserve"> de las familias al centro en lo referente a trámites burocráticos. </w:t>
      </w:r>
    </w:p>
    <w:p w:rsidR="004C4129" w:rsidRDefault="00E66C5B" w:rsidP="004A548D">
      <w:pPr>
        <w:tabs>
          <w:tab w:val="left" w:pos="1365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 xml:space="preserve">Para ello, se ha habilitado una plataforma a la que se accede a través del enlace </w:t>
      </w:r>
      <w:hyperlink r:id="rId8" w:tgtFrame="_blank" w:history="1">
        <w:r w:rsidRPr="004C4129">
          <w:rPr>
            <w:rFonts w:ascii="Segoe UI" w:hAnsi="Segoe UI" w:cs="Segoe UI"/>
            <w:color w:val="0000FF"/>
            <w:u w:val="single"/>
            <w:shd w:val="clear" w:color="auto" w:fill="FFFFFF"/>
          </w:rPr>
          <w:t>https://matriculacion.fvictoria.es</w:t>
        </w:r>
      </w:hyperlink>
      <w:r>
        <w:t>.</w:t>
      </w:r>
      <w:r>
        <w:rPr>
          <w:rFonts w:ascii="Verdana" w:hAnsi="Verdana" w:cs="Arial"/>
        </w:rPr>
        <w:t xml:space="preserve"> </w:t>
      </w:r>
      <w:r w:rsidR="004C4129">
        <w:rPr>
          <w:rFonts w:ascii="Verdana" w:hAnsi="Verdana" w:cs="Arial"/>
        </w:rPr>
        <w:t>Así</w:t>
      </w:r>
      <w:r w:rsidR="004D78D1">
        <w:rPr>
          <w:rFonts w:ascii="Verdana" w:hAnsi="Verdana" w:cs="Arial"/>
        </w:rPr>
        <w:t xml:space="preserve">, </w:t>
      </w:r>
      <w:r w:rsidR="004C4129">
        <w:rPr>
          <w:rFonts w:ascii="Verdana" w:hAnsi="Verdana" w:cs="Arial"/>
        </w:rPr>
        <w:t xml:space="preserve">se ha llevado a cabo para Infantil y Primaria y </w:t>
      </w:r>
      <w:r>
        <w:rPr>
          <w:rFonts w:ascii="Verdana" w:hAnsi="Verdana" w:cs="Arial"/>
        </w:rPr>
        <w:t xml:space="preserve">desde el 1 al 10 de julio se encontrará operativa para los escolares de Secundaria y Bachillerato. </w:t>
      </w:r>
    </w:p>
    <w:p w:rsidR="00E66C5B" w:rsidRDefault="00E66C5B" w:rsidP="00E66C5B">
      <w:pPr>
        <w:tabs>
          <w:tab w:val="left" w:pos="1365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 xml:space="preserve">En caso de que alguno de los apartados a cumplimentar por las familias suponga un pago, éste lo podrán realizar de manera segura a través de la </w:t>
      </w:r>
      <w:r w:rsidR="004D78D1">
        <w:rPr>
          <w:rFonts w:ascii="Verdana" w:hAnsi="Verdana" w:cs="Arial"/>
        </w:rPr>
        <w:t xml:space="preserve">misma </w:t>
      </w:r>
      <w:r>
        <w:rPr>
          <w:rFonts w:ascii="Verdana" w:hAnsi="Verdana" w:cs="Arial"/>
        </w:rPr>
        <w:t xml:space="preserve">plataforma con cargo en su tarjeta bancaria. </w:t>
      </w:r>
    </w:p>
    <w:p w:rsidR="00E66C5B" w:rsidRDefault="00E66C5B" w:rsidP="00E66C5B">
      <w:pPr>
        <w:tabs>
          <w:tab w:val="left" w:pos="1365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 xml:space="preserve">De cualquier forma, quienes lo deseen pueden seguir entregando la documentación solicitada en papel en los plazos oficiales, tal y como se lleva a cabo hasta la fecha. </w:t>
      </w:r>
      <w:r w:rsidR="004D78D1">
        <w:rPr>
          <w:rFonts w:ascii="Verdana" w:hAnsi="Verdana" w:cs="Arial"/>
        </w:rPr>
        <w:t>P</w:t>
      </w:r>
      <w:r>
        <w:rPr>
          <w:rFonts w:ascii="Verdana" w:hAnsi="Verdana" w:cs="Arial"/>
        </w:rPr>
        <w:t xml:space="preserve">ara solventar cualquier duda al respecto, pueden dirigirse a la secretaría del centro educativo. </w:t>
      </w:r>
    </w:p>
    <w:p w:rsidR="00FC50A8" w:rsidRPr="00E66C5B" w:rsidRDefault="00FC50A8" w:rsidP="00E66C5B">
      <w:pPr>
        <w:tabs>
          <w:tab w:val="left" w:pos="1365"/>
        </w:tabs>
        <w:jc w:val="both"/>
        <w:rPr>
          <w:rFonts w:ascii="Verdana" w:hAnsi="Verdana" w:cs="Arial"/>
        </w:rPr>
      </w:pPr>
    </w:p>
    <w:sectPr w:rsidR="00FC50A8" w:rsidRPr="00E66C5B" w:rsidSect="00330EE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119" w:right="1418" w:bottom="567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71A" w:rsidRDefault="0030771A" w:rsidP="00D320E9">
      <w:r>
        <w:separator/>
      </w:r>
    </w:p>
  </w:endnote>
  <w:endnote w:type="continuationSeparator" w:id="0">
    <w:p w:rsidR="0030771A" w:rsidRDefault="0030771A" w:rsidP="00D3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B89" w:rsidRPr="004B4BDA" w:rsidRDefault="00E13B89" w:rsidP="00E946B1">
    <w:pPr>
      <w:pStyle w:val="Piedepgina"/>
      <w:jc w:val="center"/>
      <w:rPr>
        <w:rFonts w:ascii="Lucida Sans" w:hAnsi="Lucida Sans"/>
        <w:color w:val="3E7C30"/>
        <w:sz w:val="18"/>
        <w:szCs w:val="18"/>
      </w:rPr>
    </w:pPr>
  </w:p>
  <w:p w:rsidR="00E13B89" w:rsidRPr="00E946B1" w:rsidRDefault="00E13B89" w:rsidP="00E946B1">
    <w:pPr>
      <w:pStyle w:val="Piedepgina"/>
      <w:jc w:val="center"/>
    </w:pPr>
    <w:r w:rsidRPr="004B4BDA">
      <w:rPr>
        <w:rFonts w:ascii="Lucida Sans" w:hAnsi="Lucida Sans"/>
        <w:color w:val="3E7C30"/>
        <w:sz w:val="18"/>
        <w:szCs w:val="18"/>
      </w:rPr>
      <w:t xml:space="preserve">Conde de Tendilla 26 | </w:t>
    </w:r>
    <w:r>
      <w:rPr>
        <w:rFonts w:ascii="Lucida Sans" w:hAnsi="Lucida Sans"/>
        <w:color w:val="3E7C30"/>
        <w:sz w:val="18"/>
        <w:szCs w:val="18"/>
      </w:rPr>
      <w:t xml:space="preserve">fvictoria.es </w:t>
    </w:r>
    <w:r w:rsidRPr="004B4BDA">
      <w:rPr>
        <w:rFonts w:ascii="Lucida Sans" w:hAnsi="Lucida Sans"/>
        <w:color w:val="3E7C30"/>
        <w:sz w:val="18"/>
        <w:szCs w:val="18"/>
      </w:rPr>
      <w:t xml:space="preserve">| </w:t>
    </w:r>
    <w:r>
      <w:rPr>
        <w:rFonts w:ascii="Lucida Sans" w:hAnsi="Lucida Sans"/>
        <w:color w:val="3E7C30"/>
        <w:sz w:val="18"/>
        <w:szCs w:val="18"/>
      </w:rPr>
      <w:t>comunicacion</w:t>
    </w:r>
    <w:r w:rsidRPr="004B4BDA">
      <w:rPr>
        <w:rFonts w:ascii="Lucida Sans" w:hAnsi="Lucida Sans"/>
        <w:color w:val="3E7C30"/>
        <w:sz w:val="18"/>
        <w:szCs w:val="18"/>
      </w:rPr>
      <w:t>@fundacionvictoria.edu.es</w:t>
    </w:r>
    <w:r w:rsidR="00636270" w:rsidRPr="00CB4F3B">
      <w:rPr>
        <w:rStyle w:val="Nmerodepgina"/>
        <w:rFonts w:ascii="Verdana" w:hAnsi="Verdana"/>
        <w:color w:val="595959" w:themeColor="text1" w:themeTint="A6"/>
        <w:sz w:val="14"/>
        <w:szCs w:val="14"/>
      </w:rPr>
      <w:t xml:space="preserve">| p. </w:t>
    </w:r>
    <w:r w:rsidR="00AC2C5A" w:rsidRPr="00CB4F3B">
      <w:rPr>
        <w:rStyle w:val="Nmerodepgina"/>
        <w:rFonts w:ascii="Verdana" w:hAnsi="Verdana"/>
        <w:color w:val="595959" w:themeColor="text1" w:themeTint="A6"/>
        <w:sz w:val="14"/>
        <w:szCs w:val="14"/>
      </w:rPr>
      <w:fldChar w:fldCharType="begin"/>
    </w:r>
    <w:r w:rsidR="00636270" w:rsidRPr="00CB4F3B">
      <w:rPr>
        <w:rStyle w:val="Nmerodepgina"/>
        <w:rFonts w:ascii="Verdana" w:hAnsi="Verdana"/>
        <w:color w:val="595959" w:themeColor="text1" w:themeTint="A6"/>
        <w:sz w:val="14"/>
        <w:szCs w:val="14"/>
      </w:rPr>
      <w:instrText xml:space="preserve">PAGE  </w:instrText>
    </w:r>
    <w:r w:rsidR="00AC2C5A" w:rsidRPr="00CB4F3B">
      <w:rPr>
        <w:rStyle w:val="Nmerodepgina"/>
        <w:rFonts w:ascii="Verdana" w:hAnsi="Verdana"/>
        <w:color w:val="595959" w:themeColor="text1" w:themeTint="A6"/>
        <w:sz w:val="14"/>
        <w:szCs w:val="14"/>
      </w:rPr>
      <w:fldChar w:fldCharType="separate"/>
    </w:r>
    <w:r w:rsidR="0098239E">
      <w:rPr>
        <w:rStyle w:val="Nmerodepgina"/>
        <w:rFonts w:ascii="Verdana" w:hAnsi="Verdana"/>
        <w:noProof/>
        <w:color w:val="595959" w:themeColor="text1" w:themeTint="A6"/>
        <w:sz w:val="14"/>
        <w:szCs w:val="14"/>
      </w:rPr>
      <w:t>2</w:t>
    </w:r>
    <w:r w:rsidR="00AC2C5A" w:rsidRPr="00CB4F3B">
      <w:rPr>
        <w:rStyle w:val="Nmerodepgina"/>
        <w:rFonts w:ascii="Verdana" w:hAnsi="Verdana"/>
        <w:color w:val="595959" w:themeColor="text1" w:themeTint="A6"/>
        <w:sz w:val="14"/>
        <w:szCs w:val="14"/>
      </w:rPr>
      <w:fldChar w:fldCharType="end"/>
    </w:r>
    <w:r w:rsidR="00636270" w:rsidRPr="00CB4F3B">
      <w:rPr>
        <w:rStyle w:val="Nmerodepgina"/>
        <w:rFonts w:ascii="Verdana" w:hAnsi="Verdana"/>
        <w:color w:val="595959" w:themeColor="text1" w:themeTint="A6"/>
        <w:sz w:val="14"/>
        <w:szCs w:val="14"/>
      </w:rPr>
      <w:t xml:space="preserve"> |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B89" w:rsidRPr="004B4BDA" w:rsidRDefault="00E13B89" w:rsidP="00330EEA">
    <w:pPr>
      <w:pStyle w:val="Piedepgina"/>
      <w:jc w:val="center"/>
      <w:rPr>
        <w:rFonts w:ascii="Lucida Sans" w:hAnsi="Lucida Sans"/>
        <w:color w:val="3E7C30"/>
        <w:sz w:val="18"/>
        <w:szCs w:val="18"/>
      </w:rPr>
    </w:pPr>
  </w:p>
  <w:p w:rsidR="00E13B89" w:rsidRPr="00D46F7E" w:rsidRDefault="00E13B89" w:rsidP="00330EEA">
    <w:pPr>
      <w:pStyle w:val="Piedepgina"/>
      <w:jc w:val="center"/>
      <w:rPr>
        <w:rFonts w:ascii="Verdana" w:hAnsi="Verdana"/>
      </w:rPr>
    </w:pPr>
    <w:r w:rsidRPr="00D46F7E">
      <w:rPr>
        <w:rFonts w:ascii="Verdana" w:hAnsi="Verdana"/>
        <w:color w:val="3E7C30"/>
        <w:sz w:val="18"/>
        <w:szCs w:val="18"/>
      </w:rPr>
      <w:t xml:space="preserve">Conde de Tendilla 26 | fvictoria.es | </w:t>
    </w:r>
    <w:r w:rsidR="00636270">
      <w:rPr>
        <w:rFonts w:ascii="Verdana" w:hAnsi="Verdana"/>
        <w:color w:val="3E7C30"/>
        <w:sz w:val="18"/>
        <w:szCs w:val="18"/>
      </w:rPr>
      <w:t>comunicacion</w:t>
    </w:r>
    <w:r w:rsidRPr="00D46F7E">
      <w:rPr>
        <w:rFonts w:ascii="Verdana" w:hAnsi="Verdana"/>
        <w:color w:val="3E7C30"/>
        <w:sz w:val="18"/>
        <w:szCs w:val="18"/>
      </w:rPr>
      <w:t>@fundacionvictoria.edu.es</w:t>
    </w:r>
    <w:r w:rsidR="00636270" w:rsidRPr="00CB4F3B">
      <w:rPr>
        <w:rStyle w:val="Nmerodepgina"/>
        <w:rFonts w:ascii="Verdana" w:hAnsi="Verdana"/>
        <w:color w:val="595959" w:themeColor="text1" w:themeTint="A6"/>
        <w:sz w:val="14"/>
        <w:szCs w:val="14"/>
      </w:rPr>
      <w:t xml:space="preserve">| p. </w:t>
    </w:r>
    <w:r w:rsidR="00AC2C5A" w:rsidRPr="00CB4F3B">
      <w:rPr>
        <w:rStyle w:val="Nmerodepgina"/>
        <w:rFonts w:ascii="Verdana" w:hAnsi="Verdana"/>
        <w:color w:val="595959" w:themeColor="text1" w:themeTint="A6"/>
        <w:sz w:val="14"/>
        <w:szCs w:val="14"/>
      </w:rPr>
      <w:fldChar w:fldCharType="begin"/>
    </w:r>
    <w:r w:rsidR="00636270" w:rsidRPr="00CB4F3B">
      <w:rPr>
        <w:rStyle w:val="Nmerodepgina"/>
        <w:rFonts w:ascii="Verdana" w:hAnsi="Verdana"/>
        <w:color w:val="595959" w:themeColor="text1" w:themeTint="A6"/>
        <w:sz w:val="14"/>
        <w:szCs w:val="14"/>
      </w:rPr>
      <w:instrText xml:space="preserve">PAGE  </w:instrText>
    </w:r>
    <w:r w:rsidR="00AC2C5A" w:rsidRPr="00CB4F3B">
      <w:rPr>
        <w:rStyle w:val="Nmerodepgina"/>
        <w:rFonts w:ascii="Verdana" w:hAnsi="Verdana"/>
        <w:color w:val="595959" w:themeColor="text1" w:themeTint="A6"/>
        <w:sz w:val="14"/>
        <w:szCs w:val="14"/>
      </w:rPr>
      <w:fldChar w:fldCharType="separate"/>
    </w:r>
    <w:r w:rsidR="00F20FF3">
      <w:rPr>
        <w:rStyle w:val="Nmerodepgina"/>
        <w:rFonts w:ascii="Verdana" w:hAnsi="Verdana"/>
        <w:noProof/>
        <w:color w:val="595959" w:themeColor="text1" w:themeTint="A6"/>
        <w:sz w:val="14"/>
        <w:szCs w:val="14"/>
      </w:rPr>
      <w:t>1</w:t>
    </w:r>
    <w:r w:rsidR="00AC2C5A" w:rsidRPr="00CB4F3B">
      <w:rPr>
        <w:rStyle w:val="Nmerodepgina"/>
        <w:rFonts w:ascii="Verdana" w:hAnsi="Verdana"/>
        <w:color w:val="595959" w:themeColor="text1" w:themeTint="A6"/>
        <w:sz w:val="14"/>
        <w:szCs w:val="14"/>
      </w:rPr>
      <w:fldChar w:fldCharType="end"/>
    </w:r>
    <w:r w:rsidR="00636270" w:rsidRPr="00CB4F3B">
      <w:rPr>
        <w:rStyle w:val="Nmerodepgina"/>
        <w:rFonts w:ascii="Verdana" w:hAnsi="Verdana"/>
        <w:color w:val="595959" w:themeColor="text1" w:themeTint="A6"/>
        <w:sz w:val="14"/>
        <w:szCs w:val="14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71A" w:rsidRDefault="0030771A" w:rsidP="00D320E9">
      <w:r>
        <w:separator/>
      </w:r>
    </w:p>
  </w:footnote>
  <w:footnote w:type="continuationSeparator" w:id="0">
    <w:p w:rsidR="0030771A" w:rsidRDefault="0030771A" w:rsidP="00D3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B89" w:rsidRDefault="00E13B89" w:rsidP="00D320E9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70528" behindDoc="0" locked="1" layoutInCell="1" allowOverlap="1">
          <wp:simplePos x="0" y="0"/>
          <wp:positionH relativeFrom="column">
            <wp:posOffset>0</wp:posOffset>
          </wp:positionH>
          <wp:positionV relativeFrom="paragraph">
            <wp:posOffset>-69850</wp:posOffset>
          </wp:positionV>
          <wp:extent cx="990600" cy="1125220"/>
          <wp:effectExtent l="0" t="0" r="0" b="0"/>
          <wp:wrapSquare wrapText="bothSides"/>
          <wp:docPr id="70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V_Logo_AdaptA4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25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</wp:anchor>
      </w:drawing>
    </w:r>
  </w:p>
  <w:p w:rsidR="00E13B89" w:rsidRPr="00C57663" w:rsidRDefault="00E13B89" w:rsidP="007C4807">
    <w:pPr>
      <w:pStyle w:val="Encabezado"/>
      <w:rPr>
        <w:sz w:val="16"/>
        <w:szCs w:val="16"/>
      </w:rPr>
    </w:pPr>
  </w:p>
  <w:p w:rsidR="00E13B89" w:rsidRPr="00C57663" w:rsidRDefault="00E13B89" w:rsidP="007C4807">
    <w:pPr>
      <w:pStyle w:val="Encabezado"/>
      <w:rPr>
        <w:sz w:val="16"/>
        <w:szCs w:val="16"/>
      </w:rPr>
    </w:pPr>
  </w:p>
  <w:p w:rsidR="00E13B89" w:rsidRPr="00C57663" w:rsidRDefault="00E13B89" w:rsidP="007C4807">
    <w:pPr>
      <w:pStyle w:val="Encabezado"/>
      <w:rPr>
        <w:sz w:val="16"/>
        <w:szCs w:val="16"/>
      </w:rPr>
    </w:pPr>
  </w:p>
  <w:p w:rsidR="00E13B89" w:rsidRPr="00C57663" w:rsidRDefault="00E13B89" w:rsidP="007C4807">
    <w:pPr>
      <w:pStyle w:val="Encabezado"/>
      <w:rPr>
        <w:sz w:val="16"/>
        <w:szCs w:val="16"/>
      </w:rPr>
    </w:pPr>
  </w:p>
  <w:p w:rsidR="00E13B89" w:rsidRPr="00C57663" w:rsidRDefault="00E13B89" w:rsidP="00C57663">
    <w:pPr>
      <w:pStyle w:val="Encabezado"/>
      <w:tabs>
        <w:tab w:val="clear" w:pos="4153"/>
        <w:tab w:val="clear" w:pos="8306"/>
        <w:tab w:val="left" w:pos="6187"/>
      </w:tabs>
      <w:rPr>
        <w:sz w:val="16"/>
        <w:szCs w:val="16"/>
      </w:rPr>
    </w:pPr>
    <w:r w:rsidRPr="00C57663">
      <w:rPr>
        <w:sz w:val="16"/>
        <w:szCs w:val="16"/>
      </w:rPr>
      <w:tab/>
    </w:r>
  </w:p>
  <w:p w:rsidR="00E13B89" w:rsidRDefault="00E13B89" w:rsidP="00FB314A">
    <w:pPr>
      <w:pStyle w:val="Encabezado"/>
    </w:pPr>
  </w:p>
  <w:p w:rsidR="00636270" w:rsidRPr="00636270" w:rsidRDefault="00636270" w:rsidP="00636270">
    <w:pPr>
      <w:pStyle w:val="Encabezado"/>
      <w:jc w:val="right"/>
      <w:rPr>
        <w:rFonts w:ascii="Verdana" w:hAnsi="Verdana" w:cs="Futura"/>
        <w:b/>
        <w:bCs/>
        <w:color w:val="3E7C30"/>
        <w:spacing w:val="20"/>
        <w:sz w:val="20"/>
        <w:szCs w:val="20"/>
      </w:rPr>
    </w:pPr>
    <w:r w:rsidRPr="00636270">
      <w:rPr>
        <w:rFonts w:ascii="Verdana" w:hAnsi="Verdana" w:cs="Futura"/>
        <w:b/>
        <w:bCs/>
        <w:color w:val="3E7C30"/>
        <w:spacing w:val="20"/>
        <w:sz w:val="20"/>
        <w:szCs w:val="20"/>
      </w:rPr>
      <w:t>·</w:t>
    </w:r>
    <w:r w:rsidRPr="00636270">
      <w:rPr>
        <w:rFonts w:ascii="Verdana" w:hAnsi="Verdana" w:cs="Futura"/>
        <w:b/>
        <w:bCs/>
        <w:color w:val="7F7F7F" w:themeColor="text1" w:themeTint="80"/>
        <w:spacing w:val="20"/>
        <w:sz w:val="20"/>
        <w:szCs w:val="20"/>
        <w:u w:val="single"/>
      </w:rPr>
      <w:t>Comunicación</w:t>
    </w:r>
    <w:r w:rsidRPr="00636270">
      <w:rPr>
        <w:rFonts w:ascii="Verdana" w:hAnsi="Verdana" w:cs="Futura"/>
        <w:b/>
        <w:bCs/>
        <w:color w:val="3E7C30"/>
        <w:spacing w:val="20"/>
        <w:sz w:val="20"/>
        <w:szCs w:val="20"/>
      </w:rPr>
      <w:t>·</w:t>
    </w:r>
  </w:p>
  <w:p w:rsidR="00E13B89" w:rsidRPr="00FB314A" w:rsidRDefault="00E13B89" w:rsidP="00636270">
    <w:pPr>
      <w:pStyle w:val="Encabezado"/>
      <w:jc w:val="right"/>
      <w:rPr>
        <w:rFonts w:ascii="Futura" w:hAnsi="Futura" w:cs="Futura"/>
        <w:b/>
        <w:bCs/>
        <w:color w:val="3E7C30"/>
        <w:spacing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B89" w:rsidRDefault="00E13B89" w:rsidP="002D044A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column">
            <wp:posOffset>0</wp:posOffset>
          </wp:positionH>
          <wp:positionV relativeFrom="paragraph">
            <wp:posOffset>-69850</wp:posOffset>
          </wp:positionV>
          <wp:extent cx="1371600" cy="1558290"/>
          <wp:effectExtent l="0" t="0" r="0" b="0"/>
          <wp:wrapSquare wrapText="bothSides"/>
          <wp:docPr id="72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V_Logo_AdaptA4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558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</wp:anchor>
      </w:drawing>
    </w:r>
  </w:p>
  <w:p w:rsidR="00E13B89" w:rsidRPr="00C57663" w:rsidRDefault="00E13B89" w:rsidP="002D044A">
    <w:pPr>
      <w:pStyle w:val="Encabezado"/>
      <w:rPr>
        <w:sz w:val="16"/>
        <w:szCs w:val="16"/>
      </w:rPr>
    </w:pPr>
  </w:p>
  <w:p w:rsidR="00E13B89" w:rsidRPr="00C57663" w:rsidRDefault="00E13B89" w:rsidP="002D044A">
    <w:pPr>
      <w:pStyle w:val="Encabezado"/>
      <w:rPr>
        <w:sz w:val="16"/>
        <w:szCs w:val="16"/>
      </w:rPr>
    </w:pPr>
  </w:p>
  <w:p w:rsidR="00E13B89" w:rsidRPr="00C57663" w:rsidRDefault="00E13B89" w:rsidP="002D044A">
    <w:pPr>
      <w:pStyle w:val="Encabezado"/>
      <w:rPr>
        <w:sz w:val="16"/>
        <w:szCs w:val="16"/>
      </w:rPr>
    </w:pPr>
  </w:p>
  <w:p w:rsidR="00E13B89" w:rsidRPr="00C57663" w:rsidRDefault="00E13B89" w:rsidP="002D044A">
    <w:pPr>
      <w:pStyle w:val="Encabezado"/>
      <w:rPr>
        <w:sz w:val="16"/>
        <w:szCs w:val="16"/>
      </w:rPr>
    </w:pPr>
  </w:p>
  <w:p w:rsidR="00E13B89" w:rsidRPr="00C57663" w:rsidRDefault="00E13B89" w:rsidP="002D044A">
    <w:pPr>
      <w:pStyle w:val="Encabezado"/>
      <w:tabs>
        <w:tab w:val="clear" w:pos="4153"/>
        <w:tab w:val="clear" w:pos="8306"/>
        <w:tab w:val="left" w:pos="6187"/>
      </w:tabs>
      <w:rPr>
        <w:sz w:val="16"/>
        <w:szCs w:val="16"/>
      </w:rPr>
    </w:pPr>
    <w:r w:rsidRPr="00C57663">
      <w:rPr>
        <w:sz w:val="16"/>
        <w:szCs w:val="16"/>
      </w:rPr>
      <w:tab/>
    </w:r>
  </w:p>
  <w:p w:rsidR="00E13B89" w:rsidRPr="00C57663" w:rsidRDefault="00E13B89" w:rsidP="002D044A">
    <w:pPr>
      <w:pStyle w:val="Encabezado"/>
      <w:tabs>
        <w:tab w:val="clear" w:pos="4153"/>
        <w:tab w:val="clear" w:pos="8306"/>
        <w:tab w:val="left" w:pos="6187"/>
      </w:tabs>
      <w:rPr>
        <w:sz w:val="20"/>
        <w:szCs w:val="20"/>
      </w:rPr>
    </w:pPr>
  </w:p>
  <w:p w:rsidR="00E13B89" w:rsidRDefault="00E13B89" w:rsidP="002D044A">
    <w:pPr>
      <w:pStyle w:val="Encabezado"/>
      <w:jc w:val="right"/>
    </w:pPr>
  </w:p>
  <w:p w:rsidR="00E13B89" w:rsidRPr="00636270" w:rsidRDefault="00E13B89" w:rsidP="002D044A">
    <w:pPr>
      <w:pStyle w:val="Encabezado"/>
      <w:jc w:val="right"/>
      <w:rPr>
        <w:rFonts w:ascii="Verdana" w:hAnsi="Verdana" w:cs="Futura"/>
        <w:b/>
        <w:bCs/>
        <w:color w:val="3E7C30"/>
        <w:spacing w:val="20"/>
        <w:sz w:val="20"/>
        <w:szCs w:val="20"/>
      </w:rPr>
    </w:pPr>
    <w:r w:rsidRPr="00636270">
      <w:rPr>
        <w:rFonts w:ascii="Verdana" w:hAnsi="Verdana" w:cs="Futura"/>
        <w:b/>
        <w:bCs/>
        <w:color w:val="3E7C30"/>
        <w:spacing w:val="20"/>
        <w:sz w:val="20"/>
        <w:szCs w:val="20"/>
      </w:rPr>
      <w:t>·</w:t>
    </w:r>
    <w:r w:rsidR="00636270" w:rsidRPr="00636270">
      <w:rPr>
        <w:rFonts w:ascii="Verdana" w:hAnsi="Verdana" w:cs="Futura"/>
        <w:b/>
        <w:bCs/>
        <w:color w:val="7F7F7F" w:themeColor="text1" w:themeTint="80"/>
        <w:spacing w:val="20"/>
        <w:sz w:val="20"/>
        <w:szCs w:val="20"/>
        <w:u w:val="single"/>
      </w:rPr>
      <w:t>Comunicación</w:t>
    </w:r>
    <w:r w:rsidRPr="00636270">
      <w:rPr>
        <w:rFonts w:ascii="Verdana" w:hAnsi="Verdana" w:cs="Futura"/>
        <w:b/>
        <w:bCs/>
        <w:color w:val="3E7C30"/>
        <w:spacing w:val="20"/>
        <w:sz w:val="20"/>
        <w:szCs w:val="20"/>
      </w:rPr>
      <w:t>·</w:t>
    </w:r>
  </w:p>
  <w:p w:rsidR="00E13B89" w:rsidRPr="002D044A" w:rsidRDefault="00E13B89" w:rsidP="002D044A">
    <w:pPr>
      <w:pStyle w:val="Encabezado"/>
      <w:jc w:val="right"/>
      <w:rPr>
        <w:rFonts w:ascii="Futura" w:hAnsi="Futura" w:cs="Futura"/>
        <w:b/>
        <w:bCs/>
        <w:color w:val="3E7C30"/>
        <w:spacing w:val="20"/>
        <w:sz w:val="16"/>
        <w:szCs w:val="16"/>
      </w:rPr>
    </w:pPr>
  </w:p>
  <w:p w:rsidR="00E13B89" w:rsidRDefault="00E13B89" w:rsidP="002D044A">
    <w:pPr>
      <w:spacing w:after="0" w:line="240" w:lineRule="auto"/>
      <w:jc w:val="right"/>
      <w:rPr>
        <w:rFonts w:ascii="Verdana" w:hAnsi="Verdana" w:cs="Arial"/>
        <w:color w:val="3E7C30"/>
        <w:sz w:val="18"/>
        <w:szCs w:val="18"/>
      </w:rPr>
    </w:pPr>
    <w:r w:rsidRPr="00BB6B11">
      <w:rPr>
        <w:rFonts w:ascii="Verdana" w:hAnsi="Verdana" w:cs="Arial"/>
        <w:b/>
        <w:color w:val="3E7C30"/>
        <w:sz w:val="18"/>
        <w:szCs w:val="18"/>
      </w:rPr>
      <w:t>FECHA:</w:t>
    </w:r>
    <w:r w:rsidR="004C4129">
      <w:rPr>
        <w:rFonts w:ascii="Verdana" w:hAnsi="Verdana" w:cs="Arial"/>
        <w:color w:val="3E7C30"/>
        <w:sz w:val="18"/>
        <w:szCs w:val="18"/>
      </w:rPr>
      <w:t>13</w:t>
    </w:r>
    <w:r>
      <w:rPr>
        <w:rFonts w:ascii="Verdana" w:hAnsi="Verdana" w:cs="Arial"/>
        <w:color w:val="3E7C30"/>
        <w:sz w:val="18"/>
        <w:szCs w:val="18"/>
      </w:rPr>
      <w:t>·</w:t>
    </w:r>
    <w:r w:rsidR="004C4129">
      <w:rPr>
        <w:rFonts w:ascii="Verdana" w:hAnsi="Verdana" w:cs="Arial"/>
        <w:color w:val="3E7C30"/>
        <w:sz w:val="18"/>
        <w:szCs w:val="18"/>
      </w:rPr>
      <w:t>6</w:t>
    </w:r>
    <w:r>
      <w:rPr>
        <w:rFonts w:ascii="Verdana" w:hAnsi="Verdana" w:cs="Arial"/>
        <w:color w:val="3E7C30"/>
        <w:sz w:val="18"/>
        <w:szCs w:val="18"/>
      </w:rPr>
      <w:t>·</w:t>
    </w:r>
    <w:r w:rsidR="00CE0CF0">
      <w:rPr>
        <w:rFonts w:ascii="Verdana" w:hAnsi="Verdana" w:cs="Arial"/>
        <w:color w:val="3E7C30"/>
        <w:sz w:val="18"/>
        <w:szCs w:val="18"/>
      </w:rPr>
      <w:t>201</w:t>
    </w:r>
    <w:r w:rsidR="00CE1BFF">
      <w:rPr>
        <w:rFonts w:ascii="Verdana" w:hAnsi="Verdana" w:cs="Arial"/>
        <w:color w:val="3E7C30"/>
        <w:sz w:val="18"/>
        <w:szCs w:val="18"/>
      </w:rPr>
      <w:t>9</w:t>
    </w:r>
  </w:p>
  <w:p w:rsidR="00E13B89" w:rsidRDefault="00E13B89" w:rsidP="002D044A">
    <w:pPr>
      <w:spacing w:after="0" w:line="240" w:lineRule="auto"/>
      <w:jc w:val="right"/>
      <w:rPr>
        <w:rFonts w:ascii="Verdana" w:hAnsi="Verdana" w:cs="Arial"/>
        <w:color w:val="3E7C30"/>
        <w:sz w:val="18"/>
        <w:szCs w:val="18"/>
      </w:rPr>
    </w:pPr>
  </w:p>
  <w:p w:rsidR="00E13B89" w:rsidRPr="002D044A" w:rsidRDefault="00636270" w:rsidP="002D044A">
    <w:pPr>
      <w:spacing w:after="0" w:line="240" w:lineRule="auto"/>
      <w:jc w:val="right"/>
      <w:rPr>
        <w:rFonts w:ascii="Verdana" w:hAnsi="Verdana" w:cs="Arial"/>
        <w:color w:val="3E7C30"/>
        <w:sz w:val="18"/>
        <w:szCs w:val="18"/>
      </w:rPr>
    </w:pPr>
    <w:r>
      <w:rPr>
        <w:rFonts w:ascii="Verdana" w:hAnsi="Verdana" w:cs="Tahoma"/>
        <w:i/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171450</wp:posOffset>
          </wp:positionV>
          <wp:extent cx="712800" cy="566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tadeprens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2800" cy="566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9A4"/>
    <w:multiLevelType w:val="hybridMultilevel"/>
    <w:tmpl w:val="DD6A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5E18"/>
    <w:multiLevelType w:val="hybridMultilevel"/>
    <w:tmpl w:val="FC66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56615"/>
    <w:multiLevelType w:val="hybridMultilevel"/>
    <w:tmpl w:val="DB22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949A1"/>
    <w:multiLevelType w:val="hybridMultilevel"/>
    <w:tmpl w:val="E27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10B65"/>
    <w:multiLevelType w:val="hybridMultilevel"/>
    <w:tmpl w:val="A384971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897878"/>
    <w:multiLevelType w:val="hybridMultilevel"/>
    <w:tmpl w:val="392A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65794"/>
    <w:multiLevelType w:val="hybridMultilevel"/>
    <w:tmpl w:val="147C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A561E"/>
    <w:multiLevelType w:val="hybridMultilevel"/>
    <w:tmpl w:val="052C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20DF0"/>
    <w:multiLevelType w:val="hybridMultilevel"/>
    <w:tmpl w:val="C5C4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E9"/>
    <w:rsid w:val="0000580F"/>
    <w:rsid w:val="00027CAF"/>
    <w:rsid w:val="00030732"/>
    <w:rsid w:val="00045E1D"/>
    <w:rsid w:val="00047A4C"/>
    <w:rsid w:val="0005291F"/>
    <w:rsid w:val="00060B39"/>
    <w:rsid w:val="00062522"/>
    <w:rsid w:val="00071FFB"/>
    <w:rsid w:val="00072CA3"/>
    <w:rsid w:val="00073F6D"/>
    <w:rsid w:val="00080A2F"/>
    <w:rsid w:val="00080ABB"/>
    <w:rsid w:val="00094A70"/>
    <w:rsid w:val="00097CB6"/>
    <w:rsid w:val="000B03CE"/>
    <w:rsid w:val="000B5846"/>
    <w:rsid w:val="000C0144"/>
    <w:rsid w:val="000C594A"/>
    <w:rsid w:val="000D0ED7"/>
    <w:rsid w:val="000D23F6"/>
    <w:rsid w:val="000E002E"/>
    <w:rsid w:val="000E4649"/>
    <w:rsid w:val="000E4CB4"/>
    <w:rsid w:val="000F663F"/>
    <w:rsid w:val="00142C50"/>
    <w:rsid w:val="00151C16"/>
    <w:rsid w:val="00151D66"/>
    <w:rsid w:val="00152619"/>
    <w:rsid w:val="00155A0B"/>
    <w:rsid w:val="001701CD"/>
    <w:rsid w:val="00174569"/>
    <w:rsid w:val="001871D4"/>
    <w:rsid w:val="001918FE"/>
    <w:rsid w:val="001A69AF"/>
    <w:rsid w:val="001B30C9"/>
    <w:rsid w:val="001B52E8"/>
    <w:rsid w:val="001C784E"/>
    <w:rsid w:val="001D6C6D"/>
    <w:rsid w:val="001E7B5A"/>
    <w:rsid w:val="00211566"/>
    <w:rsid w:val="00224CF5"/>
    <w:rsid w:val="00243AF1"/>
    <w:rsid w:val="00243E17"/>
    <w:rsid w:val="00253FCC"/>
    <w:rsid w:val="00257859"/>
    <w:rsid w:val="00257D77"/>
    <w:rsid w:val="002600D6"/>
    <w:rsid w:val="00265DF7"/>
    <w:rsid w:val="00273F90"/>
    <w:rsid w:val="0027586C"/>
    <w:rsid w:val="00276077"/>
    <w:rsid w:val="00282C40"/>
    <w:rsid w:val="002945B6"/>
    <w:rsid w:val="002A2C88"/>
    <w:rsid w:val="002B0389"/>
    <w:rsid w:val="002B2C47"/>
    <w:rsid w:val="002D044A"/>
    <w:rsid w:val="002E5F62"/>
    <w:rsid w:val="002F0B58"/>
    <w:rsid w:val="002F252A"/>
    <w:rsid w:val="002F52FF"/>
    <w:rsid w:val="0030771A"/>
    <w:rsid w:val="00311085"/>
    <w:rsid w:val="00313304"/>
    <w:rsid w:val="00330EEA"/>
    <w:rsid w:val="0035075D"/>
    <w:rsid w:val="00372C9F"/>
    <w:rsid w:val="00374B62"/>
    <w:rsid w:val="00380ABE"/>
    <w:rsid w:val="00381098"/>
    <w:rsid w:val="003B16C5"/>
    <w:rsid w:val="003B4CC2"/>
    <w:rsid w:val="003D0F6B"/>
    <w:rsid w:val="0041543A"/>
    <w:rsid w:val="00435130"/>
    <w:rsid w:val="0043618A"/>
    <w:rsid w:val="00445F8E"/>
    <w:rsid w:val="004655E8"/>
    <w:rsid w:val="004861B4"/>
    <w:rsid w:val="00493D8C"/>
    <w:rsid w:val="00496609"/>
    <w:rsid w:val="004A548D"/>
    <w:rsid w:val="004B04C1"/>
    <w:rsid w:val="004B26DB"/>
    <w:rsid w:val="004B4BDA"/>
    <w:rsid w:val="004C2C7F"/>
    <w:rsid w:val="004C4129"/>
    <w:rsid w:val="004D41A3"/>
    <w:rsid w:val="004D6988"/>
    <w:rsid w:val="004D78D1"/>
    <w:rsid w:val="004E3997"/>
    <w:rsid w:val="004E4F22"/>
    <w:rsid w:val="004F56D4"/>
    <w:rsid w:val="0052182E"/>
    <w:rsid w:val="00542B2D"/>
    <w:rsid w:val="005456C9"/>
    <w:rsid w:val="005553EB"/>
    <w:rsid w:val="0055657F"/>
    <w:rsid w:val="005565C8"/>
    <w:rsid w:val="00562DBE"/>
    <w:rsid w:val="00576E48"/>
    <w:rsid w:val="00584D35"/>
    <w:rsid w:val="005977A0"/>
    <w:rsid w:val="00597B65"/>
    <w:rsid w:val="005A7549"/>
    <w:rsid w:val="005A7B18"/>
    <w:rsid w:val="005B0F3C"/>
    <w:rsid w:val="005B7754"/>
    <w:rsid w:val="00610538"/>
    <w:rsid w:val="00610FFA"/>
    <w:rsid w:val="00636270"/>
    <w:rsid w:val="006374B4"/>
    <w:rsid w:val="00642070"/>
    <w:rsid w:val="00643CB7"/>
    <w:rsid w:val="00646D31"/>
    <w:rsid w:val="0066128A"/>
    <w:rsid w:val="006627DD"/>
    <w:rsid w:val="00671CB7"/>
    <w:rsid w:val="00682D47"/>
    <w:rsid w:val="0069670F"/>
    <w:rsid w:val="006A4308"/>
    <w:rsid w:val="006C1618"/>
    <w:rsid w:val="006C2315"/>
    <w:rsid w:val="006C3A90"/>
    <w:rsid w:val="006E313D"/>
    <w:rsid w:val="006E3625"/>
    <w:rsid w:val="006E6F3B"/>
    <w:rsid w:val="00710FAC"/>
    <w:rsid w:val="00713A9D"/>
    <w:rsid w:val="00717A62"/>
    <w:rsid w:val="007234C4"/>
    <w:rsid w:val="00726DE7"/>
    <w:rsid w:val="00727EDF"/>
    <w:rsid w:val="00730730"/>
    <w:rsid w:val="007309C8"/>
    <w:rsid w:val="007409D0"/>
    <w:rsid w:val="007508B6"/>
    <w:rsid w:val="00763F70"/>
    <w:rsid w:val="007705AC"/>
    <w:rsid w:val="007740B5"/>
    <w:rsid w:val="007844D5"/>
    <w:rsid w:val="00795CD0"/>
    <w:rsid w:val="007967CB"/>
    <w:rsid w:val="007B33ED"/>
    <w:rsid w:val="007B77B9"/>
    <w:rsid w:val="007C4807"/>
    <w:rsid w:val="007E1B1F"/>
    <w:rsid w:val="007E67A3"/>
    <w:rsid w:val="007F22F6"/>
    <w:rsid w:val="0080197A"/>
    <w:rsid w:val="00806475"/>
    <w:rsid w:val="00830682"/>
    <w:rsid w:val="00837E4D"/>
    <w:rsid w:val="0087301D"/>
    <w:rsid w:val="00874E0B"/>
    <w:rsid w:val="008829F3"/>
    <w:rsid w:val="008B21FB"/>
    <w:rsid w:val="008D79C2"/>
    <w:rsid w:val="008E4971"/>
    <w:rsid w:val="008F6440"/>
    <w:rsid w:val="00905D04"/>
    <w:rsid w:val="0093534F"/>
    <w:rsid w:val="009369A7"/>
    <w:rsid w:val="00950456"/>
    <w:rsid w:val="00951FD6"/>
    <w:rsid w:val="00954568"/>
    <w:rsid w:val="009549D8"/>
    <w:rsid w:val="00957C17"/>
    <w:rsid w:val="009674F6"/>
    <w:rsid w:val="00976CB8"/>
    <w:rsid w:val="0098239E"/>
    <w:rsid w:val="0098687A"/>
    <w:rsid w:val="009A588C"/>
    <w:rsid w:val="009A7DFB"/>
    <w:rsid w:val="009B0E5F"/>
    <w:rsid w:val="009B117A"/>
    <w:rsid w:val="009B2079"/>
    <w:rsid w:val="009B5D30"/>
    <w:rsid w:val="009B7B59"/>
    <w:rsid w:val="009C687E"/>
    <w:rsid w:val="009D3F60"/>
    <w:rsid w:val="009D6EB3"/>
    <w:rsid w:val="009F219E"/>
    <w:rsid w:val="00A12AE9"/>
    <w:rsid w:val="00A246FA"/>
    <w:rsid w:val="00A302F9"/>
    <w:rsid w:val="00A3340E"/>
    <w:rsid w:val="00A37EB0"/>
    <w:rsid w:val="00A5727C"/>
    <w:rsid w:val="00A7593D"/>
    <w:rsid w:val="00A83131"/>
    <w:rsid w:val="00A8345F"/>
    <w:rsid w:val="00A8349F"/>
    <w:rsid w:val="00A83BEA"/>
    <w:rsid w:val="00AA2EB1"/>
    <w:rsid w:val="00AA4AE8"/>
    <w:rsid w:val="00AB5FC5"/>
    <w:rsid w:val="00AC2743"/>
    <w:rsid w:val="00AC2C5A"/>
    <w:rsid w:val="00AD6C53"/>
    <w:rsid w:val="00AE2C7F"/>
    <w:rsid w:val="00AE5D43"/>
    <w:rsid w:val="00AF77C6"/>
    <w:rsid w:val="00B00AEA"/>
    <w:rsid w:val="00B473C5"/>
    <w:rsid w:val="00B576D8"/>
    <w:rsid w:val="00B62695"/>
    <w:rsid w:val="00B717A2"/>
    <w:rsid w:val="00B73541"/>
    <w:rsid w:val="00B75D21"/>
    <w:rsid w:val="00B7752E"/>
    <w:rsid w:val="00BA2B8C"/>
    <w:rsid w:val="00BB6B11"/>
    <w:rsid w:val="00BD4DC6"/>
    <w:rsid w:val="00BE4E4C"/>
    <w:rsid w:val="00BE6078"/>
    <w:rsid w:val="00C0324E"/>
    <w:rsid w:val="00C41974"/>
    <w:rsid w:val="00C46F5C"/>
    <w:rsid w:val="00C5033E"/>
    <w:rsid w:val="00C505B6"/>
    <w:rsid w:val="00C57663"/>
    <w:rsid w:val="00C73FC7"/>
    <w:rsid w:val="00C76A72"/>
    <w:rsid w:val="00C91763"/>
    <w:rsid w:val="00C92132"/>
    <w:rsid w:val="00CA64CA"/>
    <w:rsid w:val="00CA7342"/>
    <w:rsid w:val="00CB416E"/>
    <w:rsid w:val="00CC683B"/>
    <w:rsid w:val="00CC7BD1"/>
    <w:rsid w:val="00CE0CF0"/>
    <w:rsid w:val="00CE1BFF"/>
    <w:rsid w:val="00CE44B3"/>
    <w:rsid w:val="00D050DB"/>
    <w:rsid w:val="00D320E9"/>
    <w:rsid w:val="00D32777"/>
    <w:rsid w:val="00D44764"/>
    <w:rsid w:val="00D46F7E"/>
    <w:rsid w:val="00D50656"/>
    <w:rsid w:val="00D62012"/>
    <w:rsid w:val="00D63EC8"/>
    <w:rsid w:val="00D665A8"/>
    <w:rsid w:val="00D91B59"/>
    <w:rsid w:val="00DA0947"/>
    <w:rsid w:val="00DA0DF1"/>
    <w:rsid w:val="00DC2A32"/>
    <w:rsid w:val="00DC69CA"/>
    <w:rsid w:val="00DE7B24"/>
    <w:rsid w:val="00DF50D2"/>
    <w:rsid w:val="00E13B89"/>
    <w:rsid w:val="00E13DB7"/>
    <w:rsid w:val="00E40121"/>
    <w:rsid w:val="00E4179D"/>
    <w:rsid w:val="00E5681C"/>
    <w:rsid w:val="00E60610"/>
    <w:rsid w:val="00E66C5B"/>
    <w:rsid w:val="00E77283"/>
    <w:rsid w:val="00E812F6"/>
    <w:rsid w:val="00E852CB"/>
    <w:rsid w:val="00E85E4B"/>
    <w:rsid w:val="00E90936"/>
    <w:rsid w:val="00E946B1"/>
    <w:rsid w:val="00EA13DA"/>
    <w:rsid w:val="00EA721B"/>
    <w:rsid w:val="00EB028A"/>
    <w:rsid w:val="00EB37AF"/>
    <w:rsid w:val="00EE27C7"/>
    <w:rsid w:val="00EE3FC5"/>
    <w:rsid w:val="00F05084"/>
    <w:rsid w:val="00F15BF7"/>
    <w:rsid w:val="00F16E4F"/>
    <w:rsid w:val="00F1790F"/>
    <w:rsid w:val="00F20FF3"/>
    <w:rsid w:val="00F257DE"/>
    <w:rsid w:val="00F3554A"/>
    <w:rsid w:val="00F35DD8"/>
    <w:rsid w:val="00F479D4"/>
    <w:rsid w:val="00F5076E"/>
    <w:rsid w:val="00F543A2"/>
    <w:rsid w:val="00F65822"/>
    <w:rsid w:val="00F7186E"/>
    <w:rsid w:val="00F82E0A"/>
    <w:rsid w:val="00FA08B5"/>
    <w:rsid w:val="00FA0FDC"/>
    <w:rsid w:val="00FA511C"/>
    <w:rsid w:val="00FB0C19"/>
    <w:rsid w:val="00FB314A"/>
    <w:rsid w:val="00FC1242"/>
    <w:rsid w:val="00FC50A8"/>
    <w:rsid w:val="00FD5B27"/>
    <w:rsid w:val="00FD75EE"/>
    <w:rsid w:val="00FE3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ABF55"/>
  <w15:docId w15:val="{6B2DBFC0-F0B2-4C31-95F6-220C4838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B11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0E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D320E9"/>
  </w:style>
  <w:style w:type="paragraph" w:styleId="Piedepgina">
    <w:name w:val="footer"/>
    <w:basedOn w:val="Normal"/>
    <w:link w:val="PiedepginaCar"/>
    <w:uiPriority w:val="99"/>
    <w:unhideWhenUsed/>
    <w:rsid w:val="00D320E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20E9"/>
  </w:style>
  <w:style w:type="paragraph" w:styleId="Textodeglobo">
    <w:name w:val="Balloon Text"/>
    <w:basedOn w:val="Normal"/>
    <w:link w:val="TextodegloboCar"/>
    <w:uiPriority w:val="99"/>
    <w:semiHidden/>
    <w:unhideWhenUsed/>
    <w:rsid w:val="00D320E9"/>
    <w:pPr>
      <w:spacing w:after="0" w:line="240" w:lineRule="auto"/>
    </w:pPr>
    <w:rPr>
      <w:rFonts w:ascii="Lucida Grande" w:eastAsiaTheme="minorEastAsia" w:hAnsi="Lucida Grande" w:cstheme="minorBidi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0E9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600D6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Prrafodelista">
    <w:name w:val="List Paragraph"/>
    <w:basedOn w:val="Normal"/>
    <w:uiPriority w:val="34"/>
    <w:qFormat/>
    <w:rsid w:val="002D044A"/>
    <w:pPr>
      <w:ind w:left="720"/>
      <w:contextualSpacing/>
    </w:pPr>
  </w:style>
  <w:style w:type="character" w:styleId="Hipervnculo">
    <w:name w:val="Hyperlink"/>
    <w:uiPriority w:val="99"/>
    <w:unhideWhenUsed/>
    <w:rsid w:val="007508B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B4CC2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36270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636270"/>
  </w:style>
  <w:style w:type="character" w:styleId="Mencinsinresolver">
    <w:name w:val="Unresolved Mention"/>
    <w:basedOn w:val="Fuentedeprrafopredeter"/>
    <w:uiPriority w:val="99"/>
    <w:semiHidden/>
    <w:unhideWhenUsed/>
    <w:rsid w:val="000C5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592">
          <w:marLeft w:val="470"/>
          <w:marRight w:val="47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riculacion.fvictoria.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2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EEA879-BDFA-4747-A14D-D7968D6A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Fundación Victoria</Company>
  <LinksUpToDate>false</LinksUpToDate>
  <CharactersWithSpaces>1512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Miguel Angel Ruiz</cp:lastModifiedBy>
  <cp:revision>5</cp:revision>
  <cp:lastPrinted>2019-02-19T09:56:00Z</cp:lastPrinted>
  <dcterms:created xsi:type="dcterms:W3CDTF">2019-06-13T09:42:00Z</dcterms:created>
  <dcterms:modified xsi:type="dcterms:W3CDTF">2019-06-14T04:44:00Z</dcterms:modified>
</cp:coreProperties>
</file>